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AD159A">
        <w:rPr>
          <w:rFonts w:ascii="Arial" w:hAnsi="Arial" w:cs="Arial"/>
          <w:spacing w:val="1"/>
          <w:sz w:val="84"/>
          <w:szCs w:val="84"/>
          <w:lang w:eastAsia="zh-CN"/>
        </w:rPr>
        <w:t>2</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p>
    <w:p w:rsidR="004734AD" w:rsidRPr="006F38DB" w:rsidRDefault="00B87AF7" w:rsidP="006F38DB">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6F38DB">
        <w:rPr>
          <w:rFonts w:ascii="Arial" w:eastAsia="宋体" w:hAnsi="Arial" w:cs="Arial"/>
          <w:b/>
          <w:bCs/>
          <w:spacing w:val="1"/>
          <w:sz w:val="44"/>
          <w:szCs w:val="44"/>
          <w:lang w:eastAsia="zh-CN"/>
        </w:rPr>
        <w:t xml:space="preserve">CNC HORIZONTAL </w:t>
      </w:r>
      <w:r w:rsidR="00525185" w:rsidRPr="006F38DB">
        <w:rPr>
          <w:rFonts w:ascii="Arial" w:eastAsia="宋体" w:hAnsi="Arial" w:cs="Arial"/>
          <w:b/>
          <w:bCs/>
          <w:spacing w:val="1"/>
          <w:sz w:val="44"/>
          <w:szCs w:val="44"/>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EB0C29" w:rsidRPr="00DF5E2B" w:rsidRDefault="00DF5E2B" w:rsidP="00DF5E2B">
      <w:pPr>
        <w:jc w:val="center"/>
        <w:rPr>
          <w:rFonts w:eastAsia="宋体"/>
          <w:b/>
          <w:bCs/>
          <w:spacing w:val="-1"/>
          <w:w w:val="95"/>
          <w:sz w:val="28"/>
          <w:szCs w:val="28"/>
          <w:lang w:eastAsia="zh-CN"/>
        </w:rPr>
      </w:pPr>
      <w:r w:rsidRPr="00DF5E2B">
        <w:rPr>
          <w:rFonts w:eastAsia="宋体"/>
          <w:b/>
          <w:bCs/>
          <w:noProof/>
          <w:spacing w:val="-1"/>
          <w:w w:val="95"/>
          <w:sz w:val="28"/>
          <w:szCs w:val="28"/>
          <w:lang w:eastAsia="zh-CN"/>
        </w:rPr>
        <w:drawing>
          <wp:inline distT="0" distB="0" distL="0" distR="0">
            <wp:extent cx="5214796" cy="3691641"/>
            <wp:effectExtent l="0" t="0" r="5080" b="4445"/>
            <wp:docPr id="2" name="图片 2" descr="D:\WXWork\1688850847148919\WeDrive\创世纪集团\我的文件\CREATE CENTURY OVERSEAS\产品渲染图\舒特智杰产品Taikan渲染图（车铣复合、刀塔车、排刀车、走心机）\刀塔机\L-2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25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342" cy="3694859"/>
                    </a:xfrm>
                    <a:prstGeom prst="rect">
                      <a:avLst/>
                    </a:prstGeom>
                    <a:noFill/>
                    <a:ln>
                      <a:noFill/>
                    </a:ln>
                  </pic:spPr>
                </pic:pic>
              </a:graphicData>
            </a:graphic>
          </wp:inline>
        </w:drawing>
      </w:r>
      <w:r w:rsidR="004734AD" w:rsidRPr="004734AD">
        <w:rPr>
          <w:rFonts w:eastAsia="宋体"/>
          <w:b/>
          <w:bCs/>
          <w:spacing w:val="-1"/>
          <w:w w:val="95"/>
          <w:sz w:val="28"/>
          <w:szCs w:val="28"/>
          <w:lang w:eastAsia="zh-CN"/>
        </w:rPr>
        <w:t xml:space="preserve"> </w:t>
      </w:r>
      <w:r w:rsidRPr="00DF5E2B">
        <w:rPr>
          <w:rFonts w:eastAsia="宋体"/>
          <w:b/>
          <w:bCs/>
          <w:noProof/>
          <w:spacing w:val="-1"/>
          <w:w w:val="95"/>
          <w:sz w:val="28"/>
          <w:szCs w:val="28"/>
          <w:lang w:eastAsia="zh-CN"/>
        </w:rPr>
        <w:drawing>
          <wp:inline distT="0" distB="0" distL="0" distR="0">
            <wp:extent cx="4120205" cy="2996697"/>
            <wp:effectExtent l="0" t="0" r="0" b="0"/>
            <wp:docPr id="4" name="图片 4" descr="D:\Desktop\车床技术协议翻译\L-25H+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车床技术协议翻译\L-25H+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428" cy="3015042"/>
                    </a:xfrm>
                    <a:prstGeom prst="rect">
                      <a:avLst/>
                    </a:prstGeom>
                    <a:noFill/>
                    <a:ln>
                      <a:noFill/>
                    </a:ln>
                  </pic:spPr>
                </pic:pic>
              </a:graphicData>
            </a:graphic>
          </wp:inline>
        </w:drawing>
      </w:r>
      <w:r w:rsidR="00EB0C29"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DF5E2B">
        <w:rPr>
          <w:rFonts w:ascii="Arial" w:eastAsia="Times New Roman" w:hAnsi="Arial" w:cs="Arial"/>
          <w:sz w:val="28"/>
          <w:szCs w:val="28"/>
          <w:lang w:eastAsia="zh-CN"/>
        </w:rPr>
        <w:t>2</w:t>
      </w:r>
      <w:r>
        <w:rPr>
          <w:rFonts w:ascii="Arial" w:eastAsia="Times New Roman" w:hAnsi="Arial" w:cs="Arial"/>
          <w:sz w:val="28"/>
          <w:szCs w:val="28"/>
          <w:lang w:eastAsia="zh-CN"/>
        </w:rPr>
        <w:t>5H</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Pr>
          <w:rFonts w:ascii="Arial" w:eastAsia="Times New Roman" w:hAnsi="Arial" w:cs="Arial"/>
          <w:sz w:val="28"/>
          <w:szCs w:val="28"/>
          <w:lang w:eastAsia="zh-CN"/>
        </w:rPr>
        <w:t>40</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FANUC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B755F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FANUC 0i-TF PLUS (3B)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DF5E2B">
            <w:pPr>
              <w:pStyle w:val="TableParagraph"/>
              <w:jc w:val="center"/>
              <w:rPr>
                <w:rFonts w:ascii="Arial" w:hAnsi="Arial" w:cs="Arial"/>
              </w:rPr>
            </w:pPr>
            <w:r w:rsidRPr="00A9258E">
              <w:rPr>
                <w:rFonts w:ascii="Arial" w:hAnsi="Arial" w:cs="Arial"/>
              </w:rPr>
              <w:t>Φ</w:t>
            </w:r>
            <w:r w:rsidRPr="00C910E5">
              <w:rPr>
                <w:rFonts w:ascii="Arial" w:hAnsi="Arial" w:cs="Arial"/>
              </w:rPr>
              <w:t>5</w:t>
            </w:r>
            <w:r w:rsidR="00DF5E2B">
              <w:rPr>
                <w:rFonts w:ascii="Arial" w:hAnsi="Arial" w:cs="Arial"/>
              </w:rPr>
              <w:t>0</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DF5E2B">
            <w:pPr>
              <w:pStyle w:val="TableParagraph"/>
              <w:jc w:val="center"/>
              <w:rPr>
                <w:rFonts w:ascii="Arial" w:hAnsi="Arial" w:cs="Arial"/>
              </w:rPr>
            </w:pPr>
            <w:r w:rsidRPr="00A9258E">
              <w:rPr>
                <w:rFonts w:ascii="Arial" w:hAnsi="Arial" w:cs="Arial"/>
              </w:rPr>
              <w:t>Φ</w:t>
            </w:r>
            <w:r w:rsidR="00DF5E2B">
              <w:rPr>
                <w:rFonts w:ascii="Arial" w:hAnsi="Arial" w:cs="Arial"/>
              </w:rPr>
              <w:t>2</w:t>
            </w:r>
            <w:r w:rsidRPr="00C910E5">
              <w:rPr>
                <w:rFonts w:ascii="Arial" w:hAnsi="Arial" w:cs="Arial"/>
              </w:rPr>
              <w:t>00/</w:t>
            </w:r>
            <w:r w:rsidRPr="00A9258E">
              <w:rPr>
                <w:rFonts w:ascii="Arial" w:hAnsi="Arial" w:cs="Arial"/>
              </w:rPr>
              <w:t>Φ</w:t>
            </w:r>
            <w:r w:rsidR="00DF5E2B">
              <w:rPr>
                <w:rFonts w:ascii="Arial" w:hAnsi="Arial" w:cs="Arial"/>
              </w:rPr>
              <w:t>2</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450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DF5E2B">
            <w:pPr>
              <w:pStyle w:val="TableParagraph"/>
              <w:jc w:val="center"/>
              <w:rPr>
                <w:rFonts w:ascii="Arial" w:hAnsi="Arial" w:cs="Arial"/>
              </w:rPr>
            </w:pPr>
            <w:r w:rsidRPr="00A9258E">
              <w:rPr>
                <w:rFonts w:ascii="Arial" w:hAnsi="Arial" w:cs="Arial"/>
              </w:rPr>
              <w:t>Φ</w:t>
            </w:r>
            <w:r w:rsidR="00DF5E2B">
              <w:rPr>
                <w:rFonts w:ascii="Arial" w:hAnsi="Arial" w:cs="Arial"/>
              </w:rPr>
              <w:t>45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190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500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DF5E2B" w:rsidP="00C61CA4">
            <w:pPr>
              <w:pStyle w:val="TableParagraph"/>
              <w:jc w:val="center"/>
              <w:rPr>
                <w:rFonts w:ascii="Arial" w:hAnsi="Arial" w:cs="Arial"/>
              </w:rPr>
            </w:pPr>
            <w:r w:rsidRPr="00DF5E2B">
              <w:rPr>
                <w:rFonts w:ascii="Arial" w:hAnsi="Arial" w:cs="Arial"/>
              </w:rPr>
              <w:t>7.5/11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DF5E2B">
            <w:pPr>
              <w:pStyle w:val="TableParagraph"/>
              <w:jc w:val="center"/>
              <w:rPr>
                <w:rFonts w:ascii="Arial" w:hAnsi="Arial" w:cs="Arial"/>
              </w:rPr>
            </w:pPr>
            <w:r w:rsidRPr="00A9258E">
              <w:rPr>
                <w:rFonts w:ascii="Arial" w:hAnsi="Arial" w:cs="Arial"/>
              </w:rPr>
              <w:t>A2-</w:t>
            </w:r>
            <w:r w:rsidR="00DF5E2B">
              <w:rPr>
                <w:rFonts w:ascii="Arial" w:hAnsi="Arial" w:cs="Arial"/>
              </w:rPr>
              <w:t>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DF5E2B">
            <w:pPr>
              <w:pStyle w:val="TableParagraph"/>
              <w:jc w:val="center"/>
              <w:rPr>
                <w:rFonts w:ascii="Arial" w:hAnsi="Arial" w:cs="Arial"/>
              </w:rPr>
            </w:pPr>
            <w:r w:rsidRPr="00A9258E">
              <w:rPr>
                <w:rFonts w:ascii="Arial" w:hAnsi="Arial" w:cs="Arial"/>
              </w:rPr>
              <w:t>0-</w:t>
            </w:r>
            <w:r w:rsidR="00DF5E2B">
              <w:rPr>
                <w:rFonts w:ascii="Arial" w:hAnsi="Arial" w:cs="Arial"/>
              </w:rPr>
              <w:t>6</w:t>
            </w:r>
            <w:r w:rsidR="008E4DD3" w:rsidRPr="00A9258E">
              <w:rPr>
                <w:rFonts w:ascii="Arial" w:hAnsi="Arial" w:cs="Arial"/>
              </w:rPr>
              <w:t>0</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DF5E2B">
            <w:pPr>
              <w:pStyle w:val="TableParagraph"/>
              <w:jc w:val="center"/>
              <w:rPr>
                <w:rFonts w:ascii="Arial" w:hAnsi="Arial" w:cs="Arial"/>
              </w:rPr>
            </w:pPr>
            <w:r w:rsidRPr="00A9258E">
              <w:rPr>
                <w:rFonts w:ascii="Arial" w:hAnsi="Arial" w:cs="Arial"/>
              </w:rPr>
              <w:t>Φ</w:t>
            </w:r>
            <w:r w:rsidR="00DF5E2B">
              <w:rPr>
                <w:rFonts w:ascii="Arial" w:hAnsi="Arial" w:cs="Arial"/>
              </w:rPr>
              <w:t>57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DF5E2B" w:rsidP="00A6677C">
            <w:pPr>
              <w:pStyle w:val="TableParagraph"/>
              <w:jc w:val="center"/>
              <w:rPr>
                <w:rFonts w:ascii="Arial" w:hAnsi="Arial" w:cs="Arial"/>
              </w:rPr>
            </w:pPr>
            <w:r>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70/100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Optional</w:t>
            </w: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C910E5">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4</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0.006</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C910E5" w:rsidP="00C910E5">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DF5E2B" w:rsidP="00CF45BC">
            <w:pPr>
              <w:pStyle w:val="TableParagraph"/>
              <w:jc w:val="center"/>
              <w:rPr>
                <w:rFonts w:ascii="Arial" w:hAnsi="Arial" w:cs="Arial"/>
              </w:rPr>
            </w:pPr>
            <w:r>
              <w:rPr>
                <w:rFonts w:ascii="Arial" w:hAnsi="Arial" w:cs="Arial"/>
              </w:rPr>
              <w:t>22</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C910E5">
              <w:rPr>
                <w:rFonts w:ascii="Arial" w:hAnsi="Arial" w:cs="Arial"/>
              </w:rPr>
              <w:t>2500*1700*1680</w:t>
            </w:r>
          </w:p>
        </w:tc>
        <w:tc>
          <w:tcPr>
            <w:tcW w:w="782" w:type="pct"/>
            <w:vAlign w:val="center"/>
          </w:tcPr>
          <w:p w:rsidR="00FE6C93" w:rsidRPr="00A9258E" w:rsidRDefault="00067BBD" w:rsidP="00CF45BC">
            <w:pPr>
              <w:rPr>
                <w:rFonts w:ascii="Arial" w:hAnsi="Arial" w:cs="Arial"/>
              </w:rPr>
            </w:pPr>
            <w:r>
              <w:t>Manual Chip Removal Tank</w:t>
            </w: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34</w:t>
            </w:r>
            <w:r w:rsidR="00FE6C93" w:rsidRPr="00A9258E">
              <w:rPr>
                <w:rFonts w:ascii="Arial" w:hAnsi="Arial" w:cs="Arial"/>
              </w:rPr>
              <w:t>00</w:t>
            </w:r>
          </w:p>
        </w:tc>
        <w:tc>
          <w:tcPr>
            <w:tcW w:w="782" w:type="pct"/>
            <w:vAlign w:val="center"/>
          </w:tcPr>
          <w:p w:rsidR="00FE6C93" w:rsidRPr="00A9258E" w:rsidRDefault="00FE6C93" w:rsidP="00CF45BC">
            <w:pP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 xml:space="preserve">Main Motor </w:t>
            </w:r>
            <w:r w:rsidR="00DF5E2B" w:rsidRPr="00DF5E2B">
              <w:rPr>
                <w:rFonts w:ascii="Arial" w:hAnsi="Arial" w:cs="Arial"/>
              </w:rPr>
              <w:t>7.5/11</w:t>
            </w:r>
            <w:r w:rsidRPr="0049211B">
              <w:rPr>
                <w:rFonts w:ascii="Arial" w:hAnsi="Arial" w:cs="Arial"/>
              </w:rPr>
              <w:t>kW</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49211B">
              <w:rPr>
                <w:rFonts w:ascii="Arial" w:hAnsi="Arial" w:cs="Arial"/>
              </w:rPr>
              <w:t>Domestic</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Manual Rear Chip Removal</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DF5E2B" w:rsidP="0049211B">
            <w:pPr>
              <w:rPr>
                <w:rFonts w:ascii="Arial" w:hAnsi="Arial" w:cs="Arial"/>
              </w:rPr>
            </w:pPr>
            <w:r>
              <w:rPr>
                <w:rFonts w:ascii="Arial" w:hAnsi="Arial" w:cs="Arial"/>
              </w:rPr>
              <w:t>6</w:t>
            </w:r>
            <w:r w:rsidR="0049211B" w:rsidRPr="003B05BE">
              <w:rPr>
                <w:rFonts w:ascii="Arial" w:hAnsi="Arial" w:cs="Arial"/>
              </w:rPr>
              <w:t>-</w:t>
            </w:r>
            <w:r w:rsidR="0049211B">
              <w:rPr>
                <w:rFonts w:ascii="Arial" w:hAnsi="Arial" w:cs="Arial"/>
              </w:rPr>
              <w:t>i</w:t>
            </w:r>
            <w:r w:rsidR="0049211B" w:rsidRPr="003B05BE">
              <w:rPr>
                <w:rFonts w:ascii="Arial" w:hAnsi="Arial" w:cs="Arial"/>
              </w:rPr>
              <w:t>nch 3-</w:t>
            </w:r>
            <w:r w:rsidR="0049211B">
              <w:rPr>
                <w:rFonts w:ascii="Arial" w:hAnsi="Arial" w:cs="Arial"/>
              </w:rPr>
              <w:t>j</w:t>
            </w:r>
            <w:r w:rsidR="0049211B" w:rsidRPr="003B05BE">
              <w:rPr>
                <w:rFonts w:ascii="Arial" w:hAnsi="Arial" w:cs="Arial"/>
              </w:rPr>
              <w:t xml:space="preserve">aw </w:t>
            </w:r>
            <w:r w:rsidR="0049211B">
              <w:rPr>
                <w:rFonts w:ascii="Arial" w:hAnsi="Arial" w:cs="Arial"/>
              </w:rPr>
              <w:t>h</w:t>
            </w:r>
            <w:r w:rsidR="0049211B" w:rsidRPr="003B05BE">
              <w:rPr>
                <w:rFonts w:ascii="Arial" w:hAnsi="Arial" w:cs="Arial"/>
              </w:rPr>
              <w:t xml:space="preserve">ollow </w:t>
            </w:r>
            <w:r w:rsidR="0049211B">
              <w:rPr>
                <w:rFonts w:ascii="Arial" w:hAnsi="Arial" w:cs="Arial"/>
              </w:rPr>
              <w:t>h</w:t>
            </w:r>
            <w:r w:rsidR="0049211B" w:rsidRPr="003B05BE">
              <w:rPr>
                <w:rFonts w:ascii="Arial" w:hAnsi="Arial" w:cs="Arial"/>
              </w:rPr>
              <w:t xml:space="preserve">ydraulic </w:t>
            </w:r>
            <w:r w:rsidR="0049211B">
              <w:rPr>
                <w:rFonts w:ascii="Arial" w:hAnsi="Arial" w:cs="Arial"/>
              </w:rPr>
              <w:t>c</w:t>
            </w:r>
            <w:r w:rsidR="0049211B"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F3487A">
              <w:rPr>
                <w:rFonts w:ascii="Arial" w:hAnsi="Arial" w:cs="Arial"/>
              </w:rPr>
              <w:t>According to packing list</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BA6760" w:rsidP="00A6677C">
      <w:pPr>
        <w:rPr>
          <w:rFonts w:ascii="Arial" w:hAnsi="Arial" w:cs="Arial"/>
          <w:sz w:val="28"/>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3756"/>
        <w:gridCol w:w="992"/>
        <w:gridCol w:w="4034"/>
      </w:tblGrid>
      <w:tr w:rsidR="003C661A" w:rsidRPr="00BD6D30"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19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0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207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ind w:leftChars="100" w:left="220"/>
              <w:rPr>
                <w:rFonts w:ascii="Arial" w:hAnsi="Arial" w:cs="Arial"/>
              </w:rPr>
            </w:pPr>
            <w:r w:rsidRPr="005E1A9C">
              <w:rPr>
                <w:rFonts w:ascii="Arial" w:hAnsi="Arial" w:cs="Arial"/>
              </w:rPr>
              <w:t>Hydraulic Tailstock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3811CC">
            <w:pPr>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Morse 4#</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3811CC" w:rsidP="00573BCE">
            <w:pPr>
              <w:ind w:leftChars="100" w:left="220"/>
              <w:rPr>
                <w:rFonts w:ascii="Arial" w:hAnsi="Arial" w:cs="Arial"/>
              </w:rPr>
            </w:pPr>
            <w:r w:rsidRPr="003811CC">
              <w:rPr>
                <w:rFonts w:ascii="Arial" w:hAnsi="Arial" w:cs="Arial"/>
              </w:rPr>
              <w:t xml:space="preserve">Motorized </w:t>
            </w:r>
            <w:r w:rsidR="005E1A9C" w:rsidRPr="005E1A9C">
              <w:rPr>
                <w:rFonts w:ascii="Arial" w:hAnsi="Arial" w:cs="Arial"/>
              </w:rPr>
              <w:t>Spindle A2-</w:t>
            </w:r>
            <w:r w:rsidR="00573BCE">
              <w:rPr>
                <w:rFonts w:ascii="Arial" w:hAnsi="Arial" w:cs="Arial"/>
              </w:rPr>
              <w:t>5</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14.5/17.8 kW</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lastRenderedPageBreak/>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7A3D61" w:rsidP="007A3D61">
            <w:pPr>
              <w:ind w:leftChars="100" w:left="220"/>
              <w:rPr>
                <w:rFonts w:ascii="Arial" w:hAnsi="Arial" w:cs="Arial"/>
              </w:rPr>
            </w:pPr>
            <w:r w:rsidRPr="007A3D61">
              <w:rPr>
                <w:rFonts w:ascii="Arial" w:hAnsi="Arial" w:cs="Arial"/>
              </w:rPr>
              <w:t>FANUC</w:t>
            </w:r>
            <w:r>
              <w:rPr>
                <w:rFonts w:ascii="Arial" w:hAnsi="Arial" w:cs="Arial"/>
              </w:rPr>
              <w:t xml:space="preserve"> Main</w:t>
            </w:r>
            <w:r w:rsidR="005E1A9C" w:rsidRPr="005E1A9C">
              <w:rPr>
                <w:rFonts w:ascii="Arial" w:hAnsi="Arial" w:cs="Arial"/>
              </w:rPr>
              <w:t xml:space="preserve"> Motor </w:t>
            </w:r>
            <w:r w:rsidR="00DF5E2B" w:rsidRPr="00DF5E2B">
              <w:rPr>
                <w:rFonts w:ascii="Arial" w:hAnsi="Arial" w:cs="Arial"/>
              </w:rPr>
              <w:t>7.5/11</w:t>
            </w:r>
            <w:r w:rsidR="005E1A9C" w:rsidRPr="005E1A9C">
              <w:rPr>
                <w:rFonts w:ascii="Arial" w:hAnsi="Arial" w:cs="Arial"/>
              </w:rPr>
              <w:t xml:space="preserve"> kW</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7A3D61" w:rsidP="005E1A9C">
            <w:pPr>
              <w:ind w:leftChars="100" w:left="220"/>
              <w:rPr>
                <w:rFonts w:ascii="Arial" w:hAnsi="Arial" w:cs="Arial"/>
              </w:rPr>
            </w:pPr>
            <w:r w:rsidRPr="007A3D61">
              <w:rPr>
                <w:rFonts w:ascii="Arial" w:hAnsi="Arial" w:cs="Arial"/>
              </w:rPr>
              <w:t>FANUC</w:t>
            </w:r>
            <w:r w:rsidR="005E1A9C" w:rsidRPr="005E1A9C">
              <w:rPr>
                <w:rFonts w:ascii="Arial" w:hAnsi="Arial" w:cs="Arial"/>
              </w:rPr>
              <w:t xml:space="preserve"> full set</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Side Chip Removal + Chip Cart (Right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3900×1778×2027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Rear Chip Removal + Chip Cart (Rear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2498×3018×2027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DF5E2B" w:rsidP="005E1A9C">
            <w:pPr>
              <w:ind w:leftChars="100" w:left="220"/>
              <w:rPr>
                <w:rFonts w:ascii="Arial" w:hAnsi="Arial" w:cs="Arial"/>
              </w:rPr>
            </w:pPr>
            <w:r>
              <w:rPr>
                <w:rFonts w:ascii="Arial" w:hAnsi="Arial" w:cs="Arial"/>
              </w:rPr>
              <w:t>6</w:t>
            </w:r>
            <w:r w:rsidR="005E1A9C" w:rsidRPr="005E1A9C">
              <w:rPr>
                <w:rFonts w:ascii="Arial" w:hAnsi="Arial" w:cs="Arial"/>
              </w:rPr>
              <w:t>-inch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DF5E2B" w:rsidP="005E1A9C">
            <w:pPr>
              <w:ind w:leftChars="100" w:left="220"/>
              <w:rPr>
                <w:rFonts w:ascii="Arial" w:hAnsi="Arial" w:cs="Arial"/>
              </w:rPr>
            </w:pPr>
            <w:r>
              <w:rPr>
                <w:rFonts w:ascii="Arial" w:hAnsi="Arial" w:cs="Arial"/>
              </w:rPr>
              <w:t>8</w:t>
            </w:r>
            <w:r w:rsidR="005E1A9C" w:rsidRPr="005E1A9C">
              <w:rPr>
                <w:rFonts w:ascii="Arial" w:hAnsi="Arial" w:cs="Arial"/>
              </w:rPr>
              <w:t>-inch Hollow Chuck / Hollow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DF5E2B" w:rsidP="005E1A9C">
            <w:pPr>
              <w:ind w:leftChars="100" w:left="220"/>
              <w:rPr>
                <w:rFonts w:ascii="Arial" w:hAnsi="Arial" w:cs="Arial"/>
              </w:rPr>
            </w:pPr>
            <w:r>
              <w:rPr>
                <w:rFonts w:ascii="Arial" w:hAnsi="Arial" w:cs="Arial"/>
              </w:rPr>
              <w:t>8</w:t>
            </w:r>
            <w:r w:rsidR="005E1A9C" w:rsidRPr="005E1A9C">
              <w:rPr>
                <w:rFonts w:ascii="Arial" w:hAnsi="Arial" w:cs="Arial"/>
              </w:rPr>
              <w:t>-inch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Pr>
                <w:rFonts w:ascii="Arial" w:hAnsi="Arial" w:cs="Arial"/>
              </w:rPr>
              <w:t>Coolant</w:t>
            </w:r>
            <w:r w:rsidRPr="005E1A9C">
              <w:rPr>
                <w:rFonts w:ascii="Arial" w:hAnsi="Arial" w:cs="Arial"/>
              </w:rPr>
              <w:t xml:space="preserve"> Gun</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Tool Setter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Specifications depend on chuck size</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Servo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 meter</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 Bath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Oil-Water Separator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Grating Scale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Mechanical Oil Mist Collector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Safety Door Lock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BA6760">
            <w:pPr>
              <w:ind w:leftChars="100" w:left="220"/>
              <w:rPr>
                <w:rFonts w:ascii="Arial" w:hAnsi="Arial" w:cs="Arial"/>
              </w:rPr>
            </w:pPr>
            <w:r w:rsidRPr="005E1A9C">
              <w:rPr>
                <w:rFonts w:ascii="Arial" w:hAnsi="Arial" w:cs="Arial"/>
              </w:rPr>
              <w:t xml:space="preserve">Hydraulic Cylinder </w:t>
            </w:r>
            <w:r w:rsidR="00BA6760">
              <w:rPr>
                <w:rFonts w:ascii="Arial" w:hAnsi="Arial" w:cs="Arial"/>
              </w:rPr>
              <w:t>Travel</w:t>
            </w:r>
            <w:r w:rsidRPr="005E1A9C">
              <w:rPr>
                <w:rFonts w:ascii="Arial" w:hAnsi="Arial" w:cs="Arial"/>
              </w:rPr>
              <w:t xml:space="preserve"> Detection Switch</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Reducing Sleeve </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2"/>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32</w:t>
            </w: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1"/>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25</w:t>
            </w: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0"/>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20</w:t>
            </w:r>
          </w:p>
        </w:tc>
      </w:tr>
      <w:tr w:rsidR="005E1A9C"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924B8B">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holder</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F10C7" w:rsidP="00BD6D30">
            <w:pPr>
              <w:jc w:val="center"/>
              <w:rPr>
                <w:rFonts w:ascii="Arial" w:hAnsi="Arial" w:cs="Arial"/>
                <w:szCs w:val="24"/>
              </w:rPr>
            </w:pPr>
            <w:r w:rsidRPr="001F10C7">
              <w:rPr>
                <w:rFonts w:ascii="Arial" w:hAnsi="Arial" w:cs="Arial" w:hint="eastAsia"/>
                <w:szCs w:val="24"/>
              </w:rPr>
              <w:t>FAUNC 0i</w:t>
            </w:r>
            <w:r w:rsidRPr="001F10C7">
              <w:rPr>
                <w:rFonts w:ascii="Arial" w:hAnsi="Arial" w:cs="Arial" w:hint="eastAsia"/>
                <w:szCs w:val="24"/>
              </w:rPr>
              <w:t>—</w:t>
            </w:r>
            <w:r w:rsidRPr="001F10C7">
              <w:rPr>
                <w:rFonts w:ascii="Arial" w:hAnsi="Arial" w:cs="Arial" w:hint="eastAsia"/>
                <w:szCs w:val="24"/>
              </w:rPr>
              <w:t>TF PLUS</w:t>
            </w:r>
            <w:r w:rsidRPr="001F10C7">
              <w:rPr>
                <w:rFonts w:ascii="Arial" w:hAnsi="Arial" w:cs="Arial" w:hint="eastAsia"/>
                <w:szCs w:val="24"/>
              </w:rPr>
              <w:t>（</w:t>
            </w:r>
            <w:r w:rsidRPr="001F10C7">
              <w:rPr>
                <w:rFonts w:ascii="Arial" w:hAnsi="Arial" w:cs="Arial" w:hint="eastAsia"/>
                <w:szCs w:val="24"/>
              </w:rPr>
              <w:t>3B</w:t>
            </w:r>
            <w:r w:rsidRPr="001F10C7">
              <w:rPr>
                <w:rFonts w:ascii="Arial" w:hAnsi="Arial" w:cs="Arial" w:hint="eastAsia"/>
                <w:szCs w:val="24"/>
              </w:rPr>
              <w:t>）</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Domestic 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proofErr w:type="spellStart"/>
            <w:r w:rsidRPr="00C27352">
              <w:rPr>
                <w:rFonts w:ascii="Arial" w:hAnsi="Arial" w:cs="Arial"/>
                <w:szCs w:val="24"/>
              </w:rPr>
              <w:t>Mistech</w:t>
            </w:r>
            <w:proofErr w:type="spellEnd"/>
            <w:r w:rsidRPr="00C27352">
              <w:rPr>
                <w:rFonts w:ascii="Arial" w:hAnsi="Arial" w:cs="Arial"/>
                <w:szCs w:val="24"/>
              </w:rPr>
              <w:t xml:space="preserve"> /CTB</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AA0048" w:rsidP="00AA0048">
            <w:pPr>
              <w:jc w:val="center"/>
              <w:rPr>
                <w:rFonts w:ascii="Arial" w:hAnsi="Arial" w:cs="Arial"/>
                <w:szCs w:val="24"/>
                <w:lang w:eastAsia="zh-CN"/>
              </w:rPr>
            </w:pPr>
            <w:r>
              <w:rPr>
                <w:rFonts w:ascii="Arial" w:hAnsi="Arial" w:cs="Arial"/>
                <w:szCs w:val="24"/>
                <w:lang w:eastAsia="zh-CN"/>
              </w:rPr>
              <w:t>(</w:t>
            </w:r>
            <w:r w:rsidRPr="00AA0048">
              <w:rPr>
                <w:rFonts w:ascii="Arial" w:hAnsi="Arial" w:cs="Arial"/>
                <w:szCs w:val="24"/>
              </w:rPr>
              <w:t>Taiwanese-invested pump</w:t>
            </w:r>
            <w:r>
              <w:rPr>
                <w:rFonts w:ascii="Arial" w:hAnsi="Arial" w:cs="Arial"/>
                <w:szCs w:val="24"/>
              </w:rPr>
              <w:t>)</w:t>
            </w: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3A2761" w:rsidP="004A4064">
      <w:pPr>
        <w:numPr>
          <w:ilvl w:val="0"/>
          <w:numId w:val="1"/>
        </w:numPr>
        <w:spacing w:line="360" w:lineRule="auto"/>
        <w:outlineLvl w:val="1"/>
        <w:rPr>
          <w:rFonts w:ascii="Arial" w:eastAsia="宋体" w:hAnsi="Arial" w:cs="Arial"/>
          <w:b/>
          <w:bCs/>
          <w:spacing w:val="-3"/>
          <w:sz w:val="28"/>
          <w:szCs w:val="32"/>
        </w:rPr>
      </w:pPr>
      <w:r>
        <w:rPr>
          <w:rFonts w:ascii="Arial" w:eastAsia="宋体" w:hAnsi="Arial" w:cs="Arial"/>
          <w:b/>
          <w:bCs/>
          <w:spacing w:val="-3"/>
          <w:sz w:val="28"/>
          <w:szCs w:val="32"/>
        </w:rPr>
        <w:lastRenderedPageBreak/>
        <w:t>FANUC</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63"/>
        <w:gridCol w:w="2615"/>
        <w:gridCol w:w="2941"/>
      </w:tblGrid>
      <w:tr w:rsidR="00A316EE" w:rsidRPr="005D7E6F" w:rsidTr="0035259D">
        <w:trPr>
          <w:trHeight w:val="567"/>
          <w:tblHeader/>
        </w:trPr>
        <w:tc>
          <w:tcPr>
            <w:tcW w:w="621" w:type="dxa"/>
            <w:shd w:val="clear" w:color="auto" w:fill="auto"/>
            <w:vAlign w:val="center"/>
            <w:hideMark/>
          </w:tcPr>
          <w:p w:rsidR="00A316EE" w:rsidRPr="005D7E6F" w:rsidRDefault="00A316EE" w:rsidP="00A316EE">
            <w:pPr>
              <w:widowControl/>
              <w:jc w:val="center"/>
              <w:rPr>
                <w:rFonts w:ascii="Arial" w:eastAsia="宋体" w:hAnsi="Arial" w:cs="Arial"/>
                <w:b/>
                <w:color w:val="000000"/>
                <w:lang w:eastAsia="zh-CN"/>
              </w:rPr>
            </w:pPr>
            <w:bookmarkStart w:id="1" w:name="_GoBack" w:colFirst="2" w:colLast="3"/>
            <w:r w:rsidRPr="005D7E6F">
              <w:rPr>
                <w:rFonts w:ascii="Arial" w:eastAsia="宋体" w:hAnsi="Arial" w:cs="Arial"/>
                <w:b/>
                <w:color w:val="000000"/>
                <w:lang w:eastAsia="zh-CN"/>
              </w:rPr>
              <w:t>No.</w:t>
            </w:r>
          </w:p>
        </w:tc>
        <w:tc>
          <w:tcPr>
            <w:tcW w:w="3563" w:type="dxa"/>
            <w:shd w:val="clear" w:color="auto" w:fill="auto"/>
            <w:vAlign w:val="center"/>
            <w:hideMark/>
          </w:tcPr>
          <w:p w:rsidR="00A316EE" w:rsidRPr="005D7E6F" w:rsidRDefault="00A316EE" w:rsidP="00A316EE">
            <w:pPr>
              <w:widowControl/>
              <w:jc w:val="center"/>
              <w:rPr>
                <w:rFonts w:ascii="Arial" w:eastAsia="宋体" w:hAnsi="Arial" w:cs="Arial"/>
                <w:b/>
                <w:color w:val="000000"/>
                <w:lang w:eastAsia="zh-CN"/>
              </w:rPr>
            </w:pPr>
            <w:r w:rsidRPr="005D7E6F">
              <w:rPr>
                <w:rFonts w:ascii="Arial" w:eastAsia="宋体" w:hAnsi="Arial" w:cs="Arial"/>
                <w:b/>
                <w:color w:val="000000"/>
                <w:lang w:eastAsia="zh-CN"/>
              </w:rPr>
              <w:t>Function</w:t>
            </w:r>
          </w:p>
        </w:tc>
        <w:tc>
          <w:tcPr>
            <w:tcW w:w="2615" w:type="dxa"/>
            <w:shd w:val="clear" w:color="auto" w:fill="auto"/>
            <w:vAlign w:val="center"/>
            <w:hideMark/>
          </w:tcPr>
          <w:p w:rsidR="00A316EE" w:rsidRPr="00A316EE" w:rsidRDefault="00A316EE" w:rsidP="00A316EE">
            <w:pPr>
              <w:widowControl/>
              <w:jc w:val="center"/>
              <w:rPr>
                <w:rFonts w:ascii="Arial" w:eastAsia="宋体" w:hAnsi="Arial" w:cs="Arial"/>
                <w:b/>
                <w:bCs/>
                <w:color w:val="000000"/>
                <w:lang w:eastAsia="zh-CN"/>
              </w:rPr>
            </w:pPr>
            <w:r w:rsidRPr="00A316EE">
              <w:rPr>
                <w:rFonts w:ascii="Arial" w:eastAsia="宋体" w:hAnsi="Arial" w:cs="Arial"/>
                <w:b/>
                <w:bCs/>
                <w:color w:val="000000"/>
                <w:lang w:eastAsia="zh-CN"/>
              </w:rPr>
              <w:t>Description</w:t>
            </w:r>
          </w:p>
        </w:tc>
        <w:tc>
          <w:tcPr>
            <w:tcW w:w="2941" w:type="dxa"/>
            <w:shd w:val="clear" w:color="auto" w:fill="auto"/>
            <w:vAlign w:val="center"/>
            <w:hideMark/>
          </w:tcPr>
          <w:p w:rsidR="00A316EE" w:rsidRPr="00A316EE" w:rsidRDefault="00A316EE" w:rsidP="00A316EE">
            <w:pPr>
              <w:widowControl/>
              <w:jc w:val="center"/>
              <w:rPr>
                <w:rFonts w:ascii="Arial" w:eastAsia="宋体" w:hAnsi="Arial" w:cs="Arial"/>
                <w:b/>
                <w:bCs/>
                <w:color w:val="000000"/>
                <w:lang w:eastAsia="zh-CN"/>
              </w:rPr>
            </w:pPr>
            <w:r w:rsidRPr="00A316EE">
              <w:rPr>
                <w:rFonts w:ascii="Arial" w:eastAsia="宋体" w:hAnsi="Arial" w:cs="Arial"/>
                <w:b/>
                <w:bCs/>
                <w:color w:val="000000"/>
                <w:lang w:eastAsia="zh-CN"/>
              </w:rPr>
              <w:t>Remarks</w:t>
            </w:r>
          </w:p>
        </w:tc>
      </w:tr>
      <w:bookmarkEnd w:id="1"/>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control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total number of controlled axes + dedicated PMC controlled axes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Simultaneous control of the number of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 feed axes, 2 spindles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axis name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XYZ</w:t>
            </w:r>
            <w:r w:rsidRPr="005D7E6F">
              <w:rPr>
                <w:rFonts w:ascii="Arial" w:eastAsia="宋体" w:hAnsi="Arial" w:cs="Arial"/>
                <w:color w:val="000000"/>
                <w:lang w:eastAsia="zh-CN"/>
              </w:rPr>
              <w:t>、</w:t>
            </w:r>
            <w:r w:rsidRPr="005D7E6F">
              <w:rPr>
                <w:rFonts w:ascii="Arial" w:eastAsia="宋体" w:hAnsi="Arial" w:cs="Arial"/>
                <w:color w:val="000000"/>
                <w:lang w:eastAsia="zh-CN"/>
              </w:rPr>
              <w:t>UVW</w:t>
            </w:r>
            <w:r w:rsidRPr="005D7E6F">
              <w:rPr>
                <w:rFonts w:ascii="Arial" w:eastAsia="宋体" w:hAnsi="Arial" w:cs="Arial"/>
                <w:color w:val="000000"/>
                <w:lang w:eastAsia="zh-CN"/>
              </w:rPr>
              <w:t>、</w:t>
            </w:r>
            <w:r w:rsidRPr="005D7E6F">
              <w:rPr>
                <w:rFonts w:ascii="Arial" w:eastAsia="宋体" w:hAnsi="Arial" w:cs="Arial"/>
                <w:color w:val="000000"/>
                <w:lang w:eastAsia="zh-CN"/>
              </w:rPr>
              <w:t>ABC any</w:t>
            </w:r>
          </w:p>
        </w:tc>
        <w:tc>
          <w:tcPr>
            <w:tcW w:w="2941" w:type="dxa"/>
            <w:shd w:val="clear" w:color="auto" w:fill="auto"/>
            <w:noWrap/>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Minimum input unit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0.001mm</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Dual position feedback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Optional</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High Response Vector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HRV control</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Imperial/Metric Conversion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Machine interlock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emergency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Overtravel</w:t>
            </w:r>
            <w:proofErr w:type="spellEnd"/>
            <w:r w:rsidRPr="005D7E6F">
              <w:rPr>
                <w:rFonts w:ascii="Arial" w:eastAsia="宋体" w:hAnsi="Arial" w:cs="Arial"/>
                <w:color w:val="000000"/>
                <w:lang w:eastAsia="zh-CN"/>
              </w:rPr>
              <w:t xml:space="preserve"> Alarm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Stored stroke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mirror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location tracking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Abnormal load detection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running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MDI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DNC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restart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dry run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single block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(jog)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Manual reference point return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1 </w:t>
            </w:r>
            <w:proofErr w:type="gramStart"/>
            <w:r w:rsidRPr="005D7E6F">
              <w:rPr>
                <w:rFonts w:ascii="Arial" w:eastAsia="宋体" w:hAnsi="Arial" w:cs="Arial"/>
                <w:color w:val="000000"/>
                <w:lang w:eastAsia="zh-CN"/>
              </w:rPr>
              <w:t>个</w:t>
            </w:r>
            <w:proofErr w:type="gramEnd"/>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 rate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r w:rsidRPr="005D7E6F">
              <w:rPr>
                <w:rFonts w:ascii="Arial" w:eastAsia="宋体" w:hAnsi="Arial" w:cs="Arial"/>
                <w:color w:val="000000"/>
                <w:lang w:eastAsia="zh-CN"/>
              </w:rPr>
              <w:t>，</w:t>
            </w:r>
            <w:r w:rsidRPr="005D7E6F">
              <w:rPr>
                <w:rFonts w:ascii="Arial" w:eastAsia="宋体" w:hAnsi="Arial" w:cs="Arial"/>
                <w:color w:val="000000"/>
                <w:lang w:eastAsia="zh-CN"/>
              </w:rPr>
              <w:t>×10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Nano imputation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position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Tapping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Cutting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Linear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Circular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G02</w:t>
            </w:r>
            <w:r w:rsidRPr="005D7E6F">
              <w:rPr>
                <w:rFonts w:ascii="Arial" w:eastAsia="宋体" w:hAnsi="Arial" w:cs="Arial"/>
                <w:color w:val="000000"/>
                <w:lang w:eastAsia="zh-CN"/>
              </w:rPr>
              <w:t>、</w:t>
            </w:r>
            <w:r w:rsidRPr="005D7E6F">
              <w:rPr>
                <w:rFonts w:ascii="Arial" w:eastAsia="宋体" w:hAnsi="Arial" w:cs="Arial"/>
                <w:color w:val="000000"/>
                <w:lang w:eastAsia="zh-CN"/>
              </w:rPr>
              <w:t>G03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pause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Thread cutting, synchronized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Multi-start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Continuous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Variable pitch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processing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machining between spindles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skip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 to reference point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G27</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45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the second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F0</w:t>
            </w:r>
            <w:r w:rsidRPr="005D7E6F">
              <w:rPr>
                <w:rFonts w:ascii="Arial" w:eastAsia="宋体" w:hAnsi="Arial" w:cs="Arial"/>
                <w:color w:val="000000"/>
                <w:lang w:eastAsia="zh-CN"/>
              </w:rPr>
              <w:t>、</w:t>
            </w:r>
            <w:r w:rsidRPr="005D7E6F">
              <w:rPr>
                <w:rFonts w:ascii="Arial" w:eastAsia="宋体" w:hAnsi="Arial" w:cs="Arial"/>
                <w:color w:val="000000"/>
                <w:lang w:eastAsia="zh-CN"/>
              </w:rPr>
              <w:t>25</w:t>
            </w:r>
            <w:r w:rsidRPr="005D7E6F">
              <w:rPr>
                <w:rFonts w:ascii="Arial" w:eastAsia="宋体" w:hAnsi="Arial" w:cs="Arial"/>
                <w:color w:val="000000"/>
                <w:lang w:eastAsia="zh-CN"/>
              </w:rPr>
              <w:t>、</w:t>
            </w:r>
            <w:r w:rsidRPr="005D7E6F">
              <w:rPr>
                <w:rFonts w:ascii="Arial" w:eastAsia="宋体" w:hAnsi="Arial" w:cs="Arial"/>
                <w:color w:val="000000"/>
                <w:lang w:eastAsia="zh-CN"/>
              </w:rPr>
              <w:t>50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minute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revolution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acceleration/deceleration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Feedrate</w:t>
            </w:r>
            <w:proofErr w:type="spellEnd"/>
            <w:r w:rsidRPr="005D7E6F">
              <w:rPr>
                <w:rFonts w:ascii="Arial" w:eastAsia="宋体" w:hAnsi="Arial" w:cs="Arial"/>
                <w:color w:val="000000"/>
                <w:lang w:eastAsia="zh-CN"/>
              </w:rPr>
              <w:t xml:space="preserv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feed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tape code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recognition of EIA/ISO</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logo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parity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Horizontal and vertical parity check</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Control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Select block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command value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Absolute/incremental instructions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 be mixed in the same</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decimal point programming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Diameter/Radius Designation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plane selection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G17</w:t>
            </w:r>
            <w:r w:rsidRPr="005D7E6F">
              <w:rPr>
                <w:rFonts w:ascii="Arial" w:eastAsia="宋体" w:hAnsi="Arial" w:cs="Arial"/>
                <w:color w:val="000000"/>
                <w:lang w:eastAsia="zh-CN"/>
              </w:rPr>
              <w:t>、</w:t>
            </w:r>
            <w:r w:rsidRPr="005D7E6F">
              <w:rPr>
                <w:rFonts w:ascii="Arial" w:eastAsia="宋体" w:hAnsi="Arial" w:cs="Arial"/>
                <w:color w:val="000000"/>
                <w:lang w:eastAsia="zh-CN"/>
              </w:rPr>
              <w:t>G18</w:t>
            </w:r>
            <w:r w:rsidRPr="005D7E6F">
              <w:rPr>
                <w:rFonts w:ascii="Arial" w:eastAsia="宋体" w:hAnsi="Arial" w:cs="Arial"/>
                <w:color w:val="000000"/>
                <w:lang w:eastAsia="zh-CN"/>
              </w:rPr>
              <w:t>、</w:t>
            </w:r>
            <w:r w:rsidRPr="005D7E6F">
              <w:rPr>
                <w:rFonts w:ascii="Arial" w:eastAsia="宋体" w:hAnsi="Arial" w:cs="Arial"/>
                <w:color w:val="000000"/>
                <w:lang w:eastAsia="zh-CN"/>
              </w:rPr>
              <w:t>G19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Rotation axis specification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G52~G59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68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value preset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Direct input of </w:t>
            </w: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origin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drawing size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Chamfer/Corner 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parameter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subroutine call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levels of nesting</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User macro program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canned cycle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Arc radius R command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 direct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Accessibility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binary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serial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serial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analog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analog output, only1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0~120%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positioning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synchronization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tool compensations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position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diameter, tool nose radius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91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geometry/wear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tool offset measurements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Extended 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traverse/feed 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login programs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program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protection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Password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extension editor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Background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Status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Clock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Current location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comment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name 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setting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checksum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Working time/number of parts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speed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114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spindle rotation number/T code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directory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monitor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waveform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Maintenance information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display language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protection key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Help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Self-diagnostic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Hardware/Software System Configuration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part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Memory card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Screen hard copy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Embedded Ethernet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automatic backup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PMC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Spindle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9740" w:type="dxa"/>
            <w:gridSpan w:val="4"/>
            <w:shd w:val="clear" w:color="auto" w:fill="auto"/>
            <w:vAlign w:val="center"/>
            <w:hideMark/>
          </w:tcPr>
          <w:p w:rsidR="005D7E6F" w:rsidRPr="005D7E6F" w:rsidRDefault="005D7E6F" w:rsidP="005D7E6F">
            <w:pPr>
              <w:widowControl/>
              <w:jc w:val="center"/>
              <w:rPr>
                <w:rFonts w:ascii="Arial" w:eastAsia="宋体" w:hAnsi="Arial" w:cs="Arial"/>
                <w:b/>
                <w:bCs/>
                <w:color w:val="000000"/>
                <w:lang w:eastAsia="zh-CN"/>
              </w:rPr>
            </w:pPr>
            <w:r w:rsidRPr="005D7E6F">
              <w:rPr>
                <w:rFonts w:ascii="Arial" w:eastAsia="宋体" w:hAnsi="Arial" w:cs="Arial"/>
                <w:b/>
                <w:bCs/>
                <w:color w:val="000000"/>
                <w:lang w:eastAsia="zh-CN"/>
              </w:rPr>
              <w:lastRenderedPageBreak/>
              <w:t>Special Note: For more functions, please refer to the FAUNC 0i—TF PLUS series specification selection guide. Due to changes in machine tool configuration and differences in design, please refer to the agreement when ordering</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E2219E">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E2219E">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E2219E">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2A" w:rsidRDefault="00F3402A">
      <w:r>
        <w:separator/>
      </w:r>
    </w:p>
  </w:endnote>
  <w:endnote w:type="continuationSeparator" w:id="0">
    <w:p w:rsidR="00F3402A" w:rsidRDefault="00F3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2B" w:rsidRPr="008E4DD3" w:rsidRDefault="00DF5E2B"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A316EE">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A316EE">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2A" w:rsidRDefault="00F3402A">
      <w:r>
        <w:separator/>
      </w:r>
    </w:p>
  </w:footnote>
  <w:footnote w:type="continuationSeparator" w:id="0">
    <w:p w:rsidR="00F3402A" w:rsidRDefault="00F34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2B" w:rsidRPr="00C35DCC" w:rsidRDefault="00C35DCC" w:rsidP="004734AD">
    <w:pPr>
      <w:pStyle w:val="a5"/>
      <w:rPr>
        <w:rFonts w:ascii="Times New Roman" w:hAnsi="Times New Roman" w:cs="Times New Roman"/>
        <w:sz w:val="24"/>
        <w:szCs w:val="24"/>
      </w:rPr>
    </w:pPr>
    <w:r w:rsidRPr="00C35DCC">
      <w:rPr>
        <w:rFonts w:ascii="Times New Roman" w:hAnsi="Times New Roman" w:cs="Times New Roman"/>
        <w:sz w:val="24"/>
        <w:szCs w:val="24"/>
      </w:rPr>
      <w:t xml:space="preserve">TAIKAN INTELLIGENT </w:t>
    </w:r>
    <w:proofErr w:type="gramStart"/>
    <w:r w:rsidRPr="00C35DCC">
      <w:rPr>
        <w:rFonts w:ascii="Times New Roman" w:hAnsi="Times New Roman" w:cs="Times New Roman"/>
        <w:sz w:val="24"/>
        <w:szCs w:val="24"/>
      </w:rPr>
      <w:t>EQUIPMENT(</w:t>
    </w:r>
    <w:proofErr w:type="gramEnd"/>
    <w:r w:rsidRPr="00C35DCC">
      <w:rPr>
        <w:rFonts w:ascii="Times New Roman" w:hAnsi="Times New Roman" w:cs="Times New Roman"/>
        <w:sz w:val="24"/>
        <w:szCs w:val="24"/>
      </w:rPr>
      <w:t>SHENZHEN)CO., LTD.</w:t>
    </w:r>
  </w:p>
  <w:p w:rsidR="00DF5E2B" w:rsidRDefault="00DF5E2B">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67BBD"/>
    <w:rsid w:val="00072DCD"/>
    <w:rsid w:val="00091417"/>
    <w:rsid w:val="00094947"/>
    <w:rsid w:val="0009582E"/>
    <w:rsid w:val="000C224E"/>
    <w:rsid w:val="000C4C6B"/>
    <w:rsid w:val="000E1958"/>
    <w:rsid w:val="00140A86"/>
    <w:rsid w:val="0014554A"/>
    <w:rsid w:val="00183556"/>
    <w:rsid w:val="00194352"/>
    <w:rsid w:val="001A631D"/>
    <w:rsid w:val="001B458F"/>
    <w:rsid w:val="001D4713"/>
    <w:rsid w:val="001E0C62"/>
    <w:rsid w:val="001F10C7"/>
    <w:rsid w:val="002176A7"/>
    <w:rsid w:val="00254D8C"/>
    <w:rsid w:val="002618E0"/>
    <w:rsid w:val="002D028F"/>
    <w:rsid w:val="002D4A80"/>
    <w:rsid w:val="002D7A50"/>
    <w:rsid w:val="002F2D5B"/>
    <w:rsid w:val="003062BA"/>
    <w:rsid w:val="00306B9D"/>
    <w:rsid w:val="00351298"/>
    <w:rsid w:val="00352319"/>
    <w:rsid w:val="0035259D"/>
    <w:rsid w:val="003811CC"/>
    <w:rsid w:val="00390EF5"/>
    <w:rsid w:val="003A2761"/>
    <w:rsid w:val="003B05BE"/>
    <w:rsid w:val="003C4807"/>
    <w:rsid w:val="003C4B03"/>
    <w:rsid w:val="003C661A"/>
    <w:rsid w:val="003C703A"/>
    <w:rsid w:val="003D24C1"/>
    <w:rsid w:val="003D5AE6"/>
    <w:rsid w:val="00416B53"/>
    <w:rsid w:val="0047316B"/>
    <w:rsid w:val="004734AD"/>
    <w:rsid w:val="0049211B"/>
    <w:rsid w:val="004A4064"/>
    <w:rsid w:val="004F1998"/>
    <w:rsid w:val="00501B0B"/>
    <w:rsid w:val="00521D58"/>
    <w:rsid w:val="00525185"/>
    <w:rsid w:val="005269D9"/>
    <w:rsid w:val="0053054E"/>
    <w:rsid w:val="00537272"/>
    <w:rsid w:val="00573BCE"/>
    <w:rsid w:val="005900FB"/>
    <w:rsid w:val="00596307"/>
    <w:rsid w:val="005A1069"/>
    <w:rsid w:val="005D06F1"/>
    <w:rsid w:val="005D7E6F"/>
    <w:rsid w:val="005E1A9C"/>
    <w:rsid w:val="00627B4F"/>
    <w:rsid w:val="00631A6F"/>
    <w:rsid w:val="00680BA0"/>
    <w:rsid w:val="00682244"/>
    <w:rsid w:val="006D3503"/>
    <w:rsid w:val="006F38DB"/>
    <w:rsid w:val="00704003"/>
    <w:rsid w:val="0071651A"/>
    <w:rsid w:val="00716BDE"/>
    <w:rsid w:val="007229A0"/>
    <w:rsid w:val="0076056E"/>
    <w:rsid w:val="00767B2C"/>
    <w:rsid w:val="007779AF"/>
    <w:rsid w:val="00784E51"/>
    <w:rsid w:val="007864DD"/>
    <w:rsid w:val="0079137F"/>
    <w:rsid w:val="007A3D61"/>
    <w:rsid w:val="007D7E26"/>
    <w:rsid w:val="007E2C6E"/>
    <w:rsid w:val="00834ABC"/>
    <w:rsid w:val="00854A16"/>
    <w:rsid w:val="00863894"/>
    <w:rsid w:val="00876F20"/>
    <w:rsid w:val="008C2251"/>
    <w:rsid w:val="008D0E35"/>
    <w:rsid w:val="008E4DD3"/>
    <w:rsid w:val="008E5886"/>
    <w:rsid w:val="009018F8"/>
    <w:rsid w:val="00924B8B"/>
    <w:rsid w:val="00946D2B"/>
    <w:rsid w:val="00992EF9"/>
    <w:rsid w:val="009A12F8"/>
    <w:rsid w:val="009A4AFE"/>
    <w:rsid w:val="009B1CD8"/>
    <w:rsid w:val="009D77B9"/>
    <w:rsid w:val="00A07DF3"/>
    <w:rsid w:val="00A3164A"/>
    <w:rsid w:val="00A316EE"/>
    <w:rsid w:val="00A60B1E"/>
    <w:rsid w:val="00A6677C"/>
    <w:rsid w:val="00A9258E"/>
    <w:rsid w:val="00A960FD"/>
    <w:rsid w:val="00AA0048"/>
    <w:rsid w:val="00AB1DB7"/>
    <w:rsid w:val="00AB5B26"/>
    <w:rsid w:val="00AD02C3"/>
    <w:rsid w:val="00AD057D"/>
    <w:rsid w:val="00AD159A"/>
    <w:rsid w:val="00B12253"/>
    <w:rsid w:val="00B27D28"/>
    <w:rsid w:val="00B5230F"/>
    <w:rsid w:val="00B63253"/>
    <w:rsid w:val="00B755F1"/>
    <w:rsid w:val="00B87AF7"/>
    <w:rsid w:val="00BA6760"/>
    <w:rsid w:val="00BA7E60"/>
    <w:rsid w:val="00BD5B73"/>
    <w:rsid w:val="00BD6D30"/>
    <w:rsid w:val="00C2653E"/>
    <w:rsid w:val="00C27352"/>
    <w:rsid w:val="00C35DCC"/>
    <w:rsid w:val="00C57D8E"/>
    <w:rsid w:val="00C61CA4"/>
    <w:rsid w:val="00C910E5"/>
    <w:rsid w:val="00C91244"/>
    <w:rsid w:val="00CA3F07"/>
    <w:rsid w:val="00CD3A70"/>
    <w:rsid w:val="00CD3BD5"/>
    <w:rsid w:val="00CD4DC4"/>
    <w:rsid w:val="00CF45BC"/>
    <w:rsid w:val="00D127D6"/>
    <w:rsid w:val="00D16597"/>
    <w:rsid w:val="00D211B0"/>
    <w:rsid w:val="00D44F1F"/>
    <w:rsid w:val="00DA0940"/>
    <w:rsid w:val="00DA468C"/>
    <w:rsid w:val="00DB30F2"/>
    <w:rsid w:val="00DE353B"/>
    <w:rsid w:val="00DF5E2B"/>
    <w:rsid w:val="00E2219E"/>
    <w:rsid w:val="00E44421"/>
    <w:rsid w:val="00E6106E"/>
    <w:rsid w:val="00E70459"/>
    <w:rsid w:val="00E745C5"/>
    <w:rsid w:val="00E96D96"/>
    <w:rsid w:val="00EB0C29"/>
    <w:rsid w:val="00EC171F"/>
    <w:rsid w:val="00ED1B0F"/>
    <w:rsid w:val="00ED5A69"/>
    <w:rsid w:val="00EE22A4"/>
    <w:rsid w:val="00F014D9"/>
    <w:rsid w:val="00F3402A"/>
    <w:rsid w:val="00F3487A"/>
    <w:rsid w:val="00F417DF"/>
    <w:rsid w:val="00F510B6"/>
    <w:rsid w:val="00F55FC7"/>
    <w:rsid w:val="00F62655"/>
    <w:rsid w:val="00F74373"/>
    <w:rsid w:val="00FA4861"/>
    <w:rsid w:val="00FB654B"/>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109D-0E73-4ED3-9C81-96AEB6B0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16</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46</cp:revision>
  <dcterms:created xsi:type="dcterms:W3CDTF">2024-12-19T01:28:00Z</dcterms:created>
  <dcterms:modified xsi:type="dcterms:W3CDTF">2025-01-17T08:12:00Z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